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9A" w:rsidRDefault="007A7F9A"/>
    <w:p w:rsidR="006128DA" w:rsidRDefault="006128DA" w:rsidP="006128DA">
      <w:pPr>
        <w:spacing w:line="276" w:lineRule="auto"/>
        <w:jc w:val="right"/>
      </w:pPr>
      <w:r>
        <w:t xml:space="preserve">München, </w:t>
      </w:r>
      <w:r w:rsidR="00A35123">
        <w:t>16</w:t>
      </w:r>
      <w:r>
        <w:t>.</w:t>
      </w:r>
      <w:r w:rsidR="00A35123">
        <w:t>11</w:t>
      </w:r>
      <w:r>
        <w:t>.</w:t>
      </w:r>
      <w:r w:rsidR="00A35123">
        <w:t>2015</w:t>
      </w:r>
    </w:p>
    <w:p w:rsidR="006128DA" w:rsidRDefault="006128DA" w:rsidP="006128DA">
      <w:pPr>
        <w:spacing w:line="276" w:lineRule="auto"/>
      </w:pPr>
    </w:p>
    <w:p w:rsidR="006128DA" w:rsidRDefault="006128DA" w:rsidP="006128DA">
      <w:pPr>
        <w:spacing w:line="276" w:lineRule="auto"/>
      </w:pPr>
    </w:p>
    <w:p w:rsidR="00A35123" w:rsidRPr="00736818" w:rsidRDefault="00A35123" w:rsidP="00A35123">
      <w:pPr>
        <w:rPr>
          <w:b/>
          <w:sz w:val="28"/>
        </w:rPr>
      </w:pPr>
      <w:r w:rsidRPr="00736818">
        <w:rPr>
          <w:b/>
          <w:sz w:val="28"/>
        </w:rPr>
        <w:t>Pharmalog – Diskurs erfolgreich gestartet</w:t>
      </w:r>
    </w:p>
    <w:p w:rsidR="00A35123" w:rsidRDefault="00A35123" w:rsidP="00A35123"/>
    <w:p w:rsidR="00A35123" w:rsidRDefault="00A35123" w:rsidP="00A35123"/>
    <w:p w:rsidR="00A35123" w:rsidRPr="009650E6" w:rsidRDefault="00A35123" w:rsidP="00A35123">
      <w:r w:rsidRPr="009650E6">
        <w:t>Am 13.11.2015 fand die erste Veranstaltung im Rahmen des neuen Pharmalog – Diskurses statt.</w:t>
      </w:r>
    </w:p>
    <w:p w:rsidR="00A35123" w:rsidRPr="009650E6" w:rsidRDefault="00A35123" w:rsidP="00A35123">
      <w:r w:rsidRPr="009650E6">
        <w:t xml:space="preserve">Mit dem Thema: „NIS, die unterschätzte Studie“ fokussierte sich das Seminar auf die </w:t>
      </w:r>
      <w:proofErr w:type="spellStart"/>
      <w:r w:rsidRPr="009650E6">
        <w:t>nichtinterventionellen</w:t>
      </w:r>
      <w:proofErr w:type="spellEnd"/>
      <w:r w:rsidRPr="009650E6">
        <w:t xml:space="preserve"> Studien oder auch AWBs, die in der klinischen Forschung oft zu Unrecht in Ihrer Bedeutung und Komplexität unterschätzt oder skeptisch betrachtet werden.</w:t>
      </w:r>
    </w:p>
    <w:p w:rsidR="00A35123" w:rsidRPr="009650E6" w:rsidRDefault="00A35123" w:rsidP="00A35123"/>
    <w:p w:rsidR="00A35123" w:rsidRPr="009650E6" w:rsidRDefault="00A35123" w:rsidP="00A35123">
      <w:r w:rsidRPr="009650E6">
        <w:t xml:space="preserve">Wie unterscheidet sich die NIS von der klinischen Prüfung? Welche rechtlichen Anforderungen werden heute gestellt? Wo sind die Stolpersteine im Verlauf der Studie? Zu diesen und weiteren Themen diskutierten bzw. informierten sich die Teilnehmer aus der Pharmabranche und brachten ihre Fragen aus der Planung oder Praxis der eigenen Studien mit ein. </w:t>
      </w:r>
    </w:p>
    <w:p w:rsidR="00A35123" w:rsidRPr="009650E6" w:rsidRDefault="00A35123" w:rsidP="00A35123"/>
    <w:p w:rsidR="00A35123" w:rsidRPr="009650E6" w:rsidRDefault="00A35123" w:rsidP="00A35123">
      <w:r w:rsidRPr="009650E6">
        <w:t xml:space="preserve">Holger Stammer (CEO und Statistiker) und Dr. Jens Milde (Leiter der Klinischen Forschung), beide erfahrene Referenten zu verschiedenen Themen der klinischen Forschung, führten durch das Tagesprogramm. </w:t>
      </w:r>
    </w:p>
    <w:p w:rsidR="00A35123" w:rsidRDefault="00A35123" w:rsidP="00A35123"/>
    <w:p w:rsidR="00A35123" w:rsidRDefault="00A35123" w:rsidP="00A35123">
      <w:pPr>
        <w:rPr>
          <w:b/>
        </w:rPr>
      </w:pPr>
    </w:p>
    <w:p w:rsidR="00A35123" w:rsidRDefault="00842E21" w:rsidP="00A35123">
      <w:r>
        <w:rPr>
          <w:b/>
        </w:rPr>
        <w:t>Der Pharm</w:t>
      </w:r>
      <w:r w:rsidR="00A35123">
        <w:rPr>
          <w:b/>
        </w:rPr>
        <w:t>a</w:t>
      </w:r>
      <w:bookmarkStart w:id="0" w:name="_GoBack"/>
      <w:bookmarkEnd w:id="0"/>
      <w:r w:rsidR="00A35123" w:rsidRPr="00CE3BF2">
        <w:rPr>
          <w:b/>
        </w:rPr>
        <w:t>log – Diskurs</w:t>
      </w:r>
    </w:p>
    <w:p w:rsidR="00A35123" w:rsidRDefault="00A35123" w:rsidP="00A35123">
      <w:r>
        <w:t>ist eine neue Veranstaltungsreihe, die wir für unsere Kunden und Interessierte aus der Pharmabranche zukünftig regelmäßig anbieten. Ziel ist es, Themen aus der klinischen Forschung praxisnah und aktuell zu diskutieren bzw. auch Grundlagen zu vermitteln. Dabei liegt unser Fokus auf dem aktiven Austausch aller Teilnehmer und der Diskussion um die Best Practice.</w:t>
      </w:r>
    </w:p>
    <w:p w:rsidR="00A35123" w:rsidRDefault="00A35123" w:rsidP="00A35123"/>
    <w:p w:rsidR="00A35123" w:rsidRDefault="00A35123" w:rsidP="00A35123">
      <w:r>
        <w:t xml:space="preserve">Sowohl externe Fachreferenten als auch unsere Experten werden zukünftig aus Theorie und Praxis  der klinischen Forschung berichten. </w:t>
      </w:r>
    </w:p>
    <w:p w:rsidR="006D5546" w:rsidRDefault="00A35123" w:rsidP="00F648C4">
      <w:r>
        <w:t xml:space="preserve">Der nächste Pharmalog – Diskurs ist für das das erste Halbjahr 2016 geplant. </w:t>
      </w:r>
    </w:p>
    <w:p w:rsidR="00F648C4" w:rsidRDefault="00F648C4" w:rsidP="00F648C4"/>
    <w:p w:rsidR="00F648C4" w:rsidRDefault="00F648C4" w:rsidP="00F648C4"/>
    <w:p w:rsidR="00F648C4" w:rsidRDefault="00F648C4" w:rsidP="00F648C4"/>
    <w:p w:rsidR="00F648C4" w:rsidRDefault="00F648C4" w:rsidP="00F648C4"/>
    <w:p w:rsidR="00F648C4" w:rsidRDefault="00F648C4" w:rsidP="00F648C4">
      <w:pPr>
        <w:rPr>
          <w:sz w:val="16"/>
        </w:rPr>
      </w:pPr>
    </w:p>
    <w:p w:rsidR="00736818" w:rsidRDefault="00736818" w:rsidP="006128DA">
      <w:pPr>
        <w:spacing w:line="276" w:lineRule="auto"/>
        <w:rPr>
          <w:sz w:val="16"/>
        </w:rPr>
      </w:pPr>
    </w:p>
    <w:p w:rsidR="00736818" w:rsidRPr="00736818" w:rsidRDefault="00736818" w:rsidP="006128DA">
      <w:pPr>
        <w:spacing w:line="276" w:lineRule="auto"/>
        <w:rPr>
          <w:sz w:val="16"/>
        </w:rPr>
      </w:pPr>
    </w:p>
    <w:p w:rsidR="00736818" w:rsidRPr="00736818" w:rsidRDefault="00736818" w:rsidP="006128DA">
      <w:pPr>
        <w:spacing w:line="276" w:lineRule="auto"/>
        <w:rPr>
          <w:sz w:val="16"/>
        </w:rPr>
      </w:pPr>
    </w:p>
    <w:p w:rsidR="006660F4" w:rsidRPr="00736818" w:rsidRDefault="00E25A03" w:rsidP="006128DA">
      <w:pPr>
        <w:spacing w:line="276" w:lineRule="auto"/>
        <w:rPr>
          <w:sz w:val="16"/>
        </w:rPr>
      </w:pPr>
      <w:r w:rsidRPr="00736818">
        <w:rPr>
          <w:sz w:val="16"/>
        </w:rPr>
        <w:t xml:space="preserve">Pharmalog Institut für klinische Forschung GmbH ist eine </w:t>
      </w:r>
      <w:proofErr w:type="spellStart"/>
      <w:r w:rsidRPr="00736818">
        <w:rPr>
          <w:sz w:val="16"/>
        </w:rPr>
        <w:t>Full</w:t>
      </w:r>
      <w:proofErr w:type="spellEnd"/>
      <w:r w:rsidRPr="00736818">
        <w:rPr>
          <w:sz w:val="16"/>
        </w:rPr>
        <w:t xml:space="preserve"> Service CRO mit langjähriger Erfahrung in der Planung, Realisation und Auswertung von klinischen Studien der Phase I bis IV sowie </w:t>
      </w:r>
      <w:proofErr w:type="spellStart"/>
      <w:r w:rsidRPr="00736818">
        <w:rPr>
          <w:sz w:val="16"/>
        </w:rPr>
        <w:t>nichtinterventionellen</w:t>
      </w:r>
      <w:proofErr w:type="spellEnd"/>
      <w:r w:rsidRPr="00736818">
        <w:rPr>
          <w:sz w:val="16"/>
        </w:rPr>
        <w:t xml:space="preserve"> Studien für Unternehmen der </w:t>
      </w:r>
      <w:r w:rsidR="00583E19" w:rsidRPr="00736818">
        <w:rPr>
          <w:sz w:val="16"/>
        </w:rPr>
        <w:t>pharmazeutischen und biotechnolo</w:t>
      </w:r>
      <w:r w:rsidRPr="00736818">
        <w:rPr>
          <w:sz w:val="16"/>
        </w:rPr>
        <w:t>gischen Industrie. Das Institut</w:t>
      </w:r>
      <w:r w:rsidR="000C18C5" w:rsidRPr="00736818">
        <w:rPr>
          <w:sz w:val="16"/>
        </w:rPr>
        <w:t xml:space="preserve"> bietet </w:t>
      </w:r>
      <w:r w:rsidR="00FD024C" w:rsidRPr="00736818">
        <w:rPr>
          <w:sz w:val="16"/>
        </w:rPr>
        <w:t>Erfahrung</w:t>
      </w:r>
      <w:r w:rsidR="000C18C5" w:rsidRPr="00736818">
        <w:rPr>
          <w:sz w:val="16"/>
        </w:rPr>
        <w:t xml:space="preserve"> </w:t>
      </w:r>
      <w:r w:rsidR="00FD024C" w:rsidRPr="00736818">
        <w:rPr>
          <w:sz w:val="16"/>
        </w:rPr>
        <w:t xml:space="preserve">für verschiedene Indikationen und </w:t>
      </w:r>
      <w:r w:rsidRPr="00736818">
        <w:rPr>
          <w:sz w:val="16"/>
        </w:rPr>
        <w:t xml:space="preserve">agiert </w:t>
      </w:r>
      <w:r w:rsidR="00FD024C" w:rsidRPr="00736818">
        <w:rPr>
          <w:sz w:val="16"/>
        </w:rPr>
        <w:t xml:space="preserve">im nationalen und </w:t>
      </w:r>
      <w:r w:rsidRPr="00736818">
        <w:rPr>
          <w:sz w:val="16"/>
        </w:rPr>
        <w:t>internationalen Umfeld</w:t>
      </w:r>
      <w:r w:rsidR="000C18C5" w:rsidRPr="00736818">
        <w:rPr>
          <w:sz w:val="16"/>
        </w:rPr>
        <w:t>.</w:t>
      </w:r>
    </w:p>
    <w:p w:rsidR="000C18C5" w:rsidRPr="00736818" w:rsidRDefault="000C18C5" w:rsidP="006128DA">
      <w:pPr>
        <w:spacing w:line="276" w:lineRule="auto"/>
        <w:rPr>
          <w:sz w:val="16"/>
        </w:rPr>
      </w:pPr>
    </w:p>
    <w:p w:rsidR="000C18C5" w:rsidRPr="00736818" w:rsidRDefault="000C18C5" w:rsidP="006128DA">
      <w:pPr>
        <w:spacing w:line="276" w:lineRule="auto"/>
        <w:rPr>
          <w:sz w:val="16"/>
        </w:rPr>
      </w:pPr>
      <w:r w:rsidRPr="00736818">
        <w:rPr>
          <w:sz w:val="16"/>
        </w:rPr>
        <w:t>Pharmalog Institut für klinische Forschung GmbH arbeitet:</w:t>
      </w:r>
    </w:p>
    <w:p w:rsidR="000C18C5" w:rsidRPr="00736818" w:rsidRDefault="000C18C5" w:rsidP="000C18C5">
      <w:pPr>
        <w:rPr>
          <w:sz w:val="16"/>
        </w:rPr>
      </w:pPr>
      <w:r w:rsidRPr="00736818">
        <w:rPr>
          <w:b/>
          <w:sz w:val="16"/>
        </w:rPr>
        <w:t>T</w:t>
      </w:r>
      <w:r w:rsidRPr="00736818">
        <w:rPr>
          <w:sz w:val="16"/>
        </w:rPr>
        <w:t>RANSPARENT</w:t>
      </w:r>
    </w:p>
    <w:p w:rsidR="000C18C5" w:rsidRPr="00736818" w:rsidRDefault="000C18C5" w:rsidP="000C18C5">
      <w:pPr>
        <w:rPr>
          <w:sz w:val="16"/>
        </w:rPr>
      </w:pPr>
      <w:r w:rsidRPr="00736818">
        <w:rPr>
          <w:sz w:val="16"/>
        </w:rPr>
        <w:t>Während des gesamten Studienablaufes gewähren wir Ihnen kompletten Einblick in Ihren Studienablauf, um eine starke, vertrauensbasierte Kooperation mit Ihnen zu fördern.</w:t>
      </w:r>
    </w:p>
    <w:p w:rsidR="000C18C5" w:rsidRPr="00736818" w:rsidRDefault="000C18C5" w:rsidP="000C18C5">
      <w:pPr>
        <w:rPr>
          <w:sz w:val="16"/>
        </w:rPr>
      </w:pPr>
    </w:p>
    <w:p w:rsidR="000C18C5" w:rsidRPr="00736818" w:rsidRDefault="000C18C5" w:rsidP="000C18C5">
      <w:pPr>
        <w:rPr>
          <w:sz w:val="16"/>
        </w:rPr>
      </w:pPr>
      <w:r w:rsidRPr="00736818">
        <w:rPr>
          <w:b/>
          <w:sz w:val="16"/>
        </w:rPr>
        <w:t>A</w:t>
      </w:r>
      <w:r w:rsidRPr="00736818">
        <w:rPr>
          <w:sz w:val="16"/>
        </w:rPr>
        <w:t>KKURAT</w:t>
      </w:r>
    </w:p>
    <w:p w:rsidR="000C18C5" w:rsidRPr="00736818" w:rsidRDefault="000C18C5" w:rsidP="000C18C5">
      <w:pPr>
        <w:rPr>
          <w:sz w:val="16"/>
        </w:rPr>
      </w:pPr>
      <w:r w:rsidRPr="00736818">
        <w:rPr>
          <w:sz w:val="16"/>
        </w:rPr>
        <w:t>Eine akkurate Arbeitsweise ist für uns als CRO von höchster Bedeutung. Die präzise Datenerhebung und -verarbeitung sichert das Einhalten von Timelines und liefert korrekter Studienergebnisse.</w:t>
      </w:r>
    </w:p>
    <w:p w:rsidR="000C18C5" w:rsidRPr="00736818" w:rsidRDefault="000C18C5" w:rsidP="000C18C5">
      <w:pPr>
        <w:rPr>
          <w:sz w:val="16"/>
        </w:rPr>
      </w:pPr>
    </w:p>
    <w:p w:rsidR="000C18C5" w:rsidRPr="00736818" w:rsidRDefault="000C18C5" w:rsidP="000C18C5">
      <w:pPr>
        <w:rPr>
          <w:sz w:val="16"/>
        </w:rPr>
      </w:pPr>
      <w:r w:rsidRPr="00736818">
        <w:rPr>
          <w:b/>
          <w:sz w:val="16"/>
        </w:rPr>
        <w:t>F</w:t>
      </w:r>
      <w:r w:rsidRPr="00736818">
        <w:rPr>
          <w:sz w:val="16"/>
        </w:rPr>
        <w:t>LEXIBEL</w:t>
      </w:r>
    </w:p>
    <w:p w:rsidR="000C18C5" w:rsidRPr="00736818" w:rsidRDefault="000C18C5" w:rsidP="000C18C5">
      <w:pPr>
        <w:rPr>
          <w:sz w:val="16"/>
        </w:rPr>
      </w:pPr>
      <w:r w:rsidRPr="00736818">
        <w:rPr>
          <w:sz w:val="16"/>
        </w:rPr>
        <w:t>Wir erfüllen Ihre Wünsche. Wir entwickeln für Sie maßgeschneiderte Studiendesigns für die spezifischen Anforderungen Ihrer Studie.</w:t>
      </w:r>
    </w:p>
    <w:p w:rsidR="000C18C5" w:rsidRPr="00736818" w:rsidRDefault="000C18C5" w:rsidP="000C18C5">
      <w:pPr>
        <w:rPr>
          <w:sz w:val="16"/>
        </w:rPr>
      </w:pPr>
    </w:p>
    <w:p w:rsidR="000C18C5" w:rsidRPr="00736818" w:rsidRDefault="000C18C5" w:rsidP="000C18C5">
      <w:pPr>
        <w:rPr>
          <w:sz w:val="16"/>
        </w:rPr>
      </w:pPr>
      <w:r w:rsidRPr="00736818">
        <w:rPr>
          <w:b/>
          <w:sz w:val="16"/>
        </w:rPr>
        <w:t>F</w:t>
      </w:r>
      <w:r w:rsidRPr="00736818">
        <w:rPr>
          <w:sz w:val="16"/>
        </w:rPr>
        <w:t>REUNDLICH</w:t>
      </w:r>
    </w:p>
    <w:p w:rsidR="000C18C5" w:rsidRPr="00736818" w:rsidRDefault="000C18C5" w:rsidP="006D5546">
      <w:pPr>
        <w:rPr>
          <w:sz w:val="16"/>
        </w:rPr>
      </w:pPr>
      <w:r w:rsidRPr="00736818">
        <w:rPr>
          <w:sz w:val="16"/>
        </w:rPr>
        <w:t>Wir legen größten Wert auf eine gute Kundenbetreuung für eine produktive und enge Zusammenarbeit mit Ihnen.</w:t>
      </w:r>
    </w:p>
    <w:sectPr w:rsidR="000C18C5" w:rsidRPr="00736818" w:rsidSect="006128DA">
      <w:headerReference w:type="default" r:id="rId8"/>
      <w:pgSz w:w="11906" w:h="16838"/>
      <w:pgMar w:top="1985" w:right="85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23" w:rsidRDefault="00A35123" w:rsidP="006128DA">
      <w:r>
        <w:separator/>
      </w:r>
    </w:p>
  </w:endnote>
  <w:endnote w:type="continuationSeparator" w:id="0">
    <w:p w:rsidR="00A35123" w:rsidRDefault="00A35123" w:rsidP="0061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23" w:rsidRDefault="00A35123" w:rsidP="006128DA">
      <w:r>
        <w:separator/>
      </w:r>
    </w:p>
  </w:footnote>
  <w:footnote w:type="continuationSeparator" w:id="0">
    <w:p w:rsidR="00A35123" w:rsidRDefault="00A35123" w:rsidP="00612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A8" w:rsidRDefault="00FA31A8">
    <w:pPr>
      <w:pStyle w:val="Kopfzeile"/>
    </w:pPr>
    <w:r>
      <w:ptab w:relativeTo="margin" w:alignment="center" w:leader="none"/>
    </w:r>
    <w:r>
      <w:ptab w:relativeTo="margin" w:alignment="right" w:leader="none"/>
    </w:r>
    <w:r>
      <w:t xml:space="preserve">Seite </w:t>
    </w:r>
    <w:r>
      <w:fldChar w:fldCharType="begin"/>
    </w:r>
    <w:r>
      <w:instrText xml:space="preserve"> PAGE   \* MERGEFORMAT </w:instrText>
    </w:r>
    <w:r>
      <w:fldChar w:fldCharType="separate"/>
    </w:r>
    <w:r w:rsidR="00384D14">
      <w:rPr>
        <w:noProof/>
      </w:rPr>
      <w:t>1</w:t>
    </w:r>
    <w:r>
      <w:fldChar w:fldCharType="end"/>
    </w:r>
    <w:r>
      <w:t xml:space="preserve"> von </w:t>
    </w:r>
    <w:fldSimple w:instr=" NUMPAGES   \* MERGEFORMAT ">
      <w:r w:rsidR="00384D14">
        <w:rPr>
          <w:noProof/>
        </w:rPr>
        <w:t>1</w:t>
      </w:r>
    </w:fldSimple>
  </w:p>
  <w:p w:rsidR="00FA31A8" w:rsidRDefault="00FA31A8">
    <w:pPr>
      <w:pStyle w:val="Kopfzeile"/>
    </w:pPr>
  </w:p>
  <w:p w:rsidR="00FA31A8" w:rsidRDefault="00FA31A8">
    <w:pPr>
      <w:pStyle w:val="Kopfzeile"/>
    </w:pPr>
  </w:p>
  <w:p w:rsidR="00FA31A8" w:rsidRDefault="00FA31A8" w:rsidP="006128DA">
    <w:pPr>
      <w:pStyle w:val="Kopfzeile"/>
      <w:pBdr>
        <w:bottom w:val="single" w:sz="12" w:space="1" w:color="365F91" w:themeColor="accent1" w:themeShade="BF"/>
      </w:pBdr>
    </w:pPr>
    <w:r>
      <w:ptab w:relativeTo="margin" w:alignment="center" w:leader="none"/>
    </w:r>
    <w:r>
      <w:ptab w:relativeTo="margin" w:alignment="right" w:leader="none"/>
    </w:r>
    <w:r w:rsidRPr="006128DA">
      <w:rPr>
        <w:b/>
        <w:noProof/>
        <w:color w:val="808080" w:themeColor="background1" w:themeShade="80"/>
        <w:sz w:val="32"/>
        <w:lang w:val="en-GB" w:eastAsia="en-GB"/>
      </w:rPr>
      <w:drawing>
        <wp:anchor distT="0" distB="0" distL="114300" distR="114300" simplePos="0" relativeHeight="251659264" behindDoc="0" locked="0" layoutInCell="1" allowOverlap="1" wp14:anchorId="657F1409" wp14:editId="57309621">
          <wp:simplePos x="0" y="0"/>
          <wp:positionH relativeFrom="page">
            <wp:posOffset>540385</wp:posOffset>
          </wp:positionH>
          <wp:positionV relativeFrom="page">
            <wp:posOffset>269875</wp:posOffset>
          </wp:positionV>
          <wp:extent cx="1965600" cy="500400"/>
          <wp:effectExtent l="0" t="0" r="0" b="0"/>
          <wp:wrapTight wrapText="bothSides">
            <wp:wrapPolygon edited="0">
              <wp:start x="0" y="0"/>
              <wp:lineTo x="0" y="20558"/>
              <wp:lineTo x="21356" y="20558"/>
              <wp:lineTo x="2135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ARMALOG-LOGO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5600" cy="500400"/>
                  </a:xfrm>
                  <a:prstGeom prst="rect">
                    <a:avLst/>
                  </a:prstGeom>
                </pic:spPr>
              </pic:pic>
            </a:graphicData>
          </a:graphic>
          <wp14:sizeRelH relativeFrom="margin">
            <wp14:pctWidth>0</wp14:pctWidth>
          </wp14:sizeRelH>
          <wp14:sizeRelV relativeFrom="margin">
            <wp14:pctHeight>0</wp14:pctHeight>
          </wp14:sizeRelV>
        </wp:anchor>
      </w:drawing>
    </w:r>
    <w:r w:rsidRPr="006128DA">
      <w:rPr>
        <w:b/>
        <w:color w:val="808080" w:themeColor="background1" w:themeShade="80"/>
        <w:sz w:val="32"/>
      </w:rP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C68114"/>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FA6F14"/>
    <w:multiLevelType w:val="multilevel"/>
    <w:tmpl w:val="7A688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EE7CAC"/>
    <w:multiLevelType w:val="multilevel"/>
    <w:tmpl w:val="3B50FFC8"/>
    <w:lvl w:ilvl="0">
      <w:start w:val="1"/>
      <w:numFmt w:val="decimal"/>
      <w:lvlText w:val="%1"/>
      <w:lvlJc w:val="left"/>
      <w:pPr>
        <w:tabs>
          <w:tab w:val="num" w:pos="432"/>
        </w:tabs>
        <w:ind w:left="432" w:hanging="432"/>
      </w:pPr>
    </w:lvl>
    <w:lvl w:ilvl="1">
      <w:start w:val="1"/>
      <w:numFmt w:val="decimal"/>
      <w:lvlText w:val="%1.%2"/>
      <w:lvlJc w:val="left"/>
      <w:pPr>
        <w:tabs>
          <w:tab w:val="num" w:pos="680"/>
        </w:tabs>
        <w:ind w:left="680" w:hanging="680"/>
      </w:pPr>
    </w:lvl>
    <w:lvl w:ilvl="2">
      <w:start w:val="1"/>
      <w:numFmt w:val="decimal"/>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17C336CC"/>
    <w:multiLevelType w:val="multilevel"/>
    <w:tmpl w:val="6E6A6EF8"/>
    <w:lvl w:ilvl="0">
      <w:start w:val="1"/>
      <w:numFmt w:val="decimal"/>
      <w:lvlText w:val="%1"/>
      <w:lvlJc w:val="left"/>
      <w:pPr>
        <w:tabs>
          <w:tab w:val="num" w:pos="180"/>
        </w:tabs>
        <w:ind w:left="-18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108"/>
        </w:tabs>
        <w:ind w:left="7108" w:hanging="2608"/>
      </w:pPr>
      <w:rPr>
        <w:rFonts w:hint="default"/>
      </w:rPr>
    </w:lvl>
    <w:lvl w:ilvl="4">
      <w:start w:val="1"/>
      <w:numFmt w:val="decimal"/>
      <w:lvlText w:val="%1.%2.%3.%4.%5"/>
      <w:lvlJc w:val="left"/>
      <w:pPr>
        <w:tabs>
          <w:tab w:val="num" w:pos="-67"/>
        </w:tabs>
        <w:ind w:left="-180" w:firstLine="0"/>
      </w:pPr>
      <w:rPr>
        <w:rFonts w:hint="default"/>
      </w:rPr>
    </w:lvl>
    <w:lvl w:ilvl="5">
      <w:start w:val="1"/>
      <w:numFmt w:val="decimal"/>
      <w:lvlText w:val="%1.%2.%3.%4.%5.%6"/>
      <w:lvlJc w:val="left"/>
      <w:pPr>
        <w:tabs>
          <w:tab w:val="num" w:pos="126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nsid w:val="1B8F0623"/>
    <w:multiLevelType w:val="multilevel"/>
    <w:tmpl w:val="7C1E026A"/>
    <w:lvl w:ilvl="0">
      <w:start w:val="1"/>
      <w:numFmt w:val="decimal"/>
      <w:lvlText w:val="%1"/>
      <w:lvlJc w:val="left"/>
      <w:pPr>
        <w:tabs>
          <w:tab w:val="num" w:pos="567"/>
        </w:tabs>
        <w:ind w:left="454" w:hanging="454"/>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080"/>
        </w:tabs>
        <w:ind w:left="709" w:hanging="709"/>
      </w:pPr>
      <w:rPr>
        <w:rFonts w:cs="Times New Roman" w:hint="default"/>
      </w:rPr>
    </w:lvl>
    <w:lvl w:ilvl="4">
      <w:start w:val="1"/>
      <w:numFmt w:val="decimal"/>
      <w:lvlText w:val="%1.%2.%3.%4.%5"/>
      <w:lvlJc w:val="left"/>
      <w:pPr>
        <w:tabs>
          <w:tab w:val="num" w:pos="709"/>
        </w:tabs>
        <w:ind w:left="709" w:firstLine="0"/>
      </w:pPr>
      <w:rPr>
        <w:rFonts w:cs="Times New Roman" w:hint="default"/>
      </w:rPr>
    </w:lvl>
    <w:lvl w:ilvl="5">
      <w:start w:val="1"/>
      <w:numFmt w:val="decimal"/>
      <w:lvlText w:val="%1.%2.%3.%4.%5.%6"/>
      <w:lvlJc w:val="left"/>
      <w:pPr>
        <w:tabs>
          <w:tab w:val="num" w:pos="709"/>
        </w:tabs>
        <w:ind w:left="709" w:firstLine="0"/>
      </w:pPr>
      <w:rPr>
        <w:rFonts w:cs="Times New Roman" w:hint="default"/>
      </w:rPr>
    </w:lvl>
    <w:lvl w:ilvl="6">
      <w:start w:val="1"/>
      <w:numFmt w:val="decimal"/>
      <w:lvlText w:val="%1.%2.%3.%4.%5.%6.%7"/>
      <w:lvlJc w:val="left"/>
      <w:pPr>
        <w:tabs>
          <w:tab w:val="num" w:pos="709"/>
        </w:tabs>
        <w:ind w:left="709" w:firstLine="0"/>
      </w:pPr>
      <w:rPr>
        <w:rFonts w:cs="Times New Roman" w:hint="default"/>
      </w:rPr>
    </w:lvl>
    <w:lvl w:ilvl="7">
      <w:start w:val="1"/>
      <w:numFmt w:val="decimal"/>
      <w:lvlText w:val="%1.%2.%3.%4.%5.%6.%7.%8"/>
      <w:lvlJc w:val="left"/>
      <w:pPr>
        <w:tabs>
          <w:tab w:val="num" w:pos="709"/>
        </w:tabs>
        <w:ind w:left="709" w:firstLine="0"/>
      </w:pPr>
      <w:rPr>
        <w:rFonts w:cs="Times New Roman" w:hint="default"/>
      </w:rPr>
    </w:lvl>
    <w:lvl w:ilvl="8">
      <w:start w:val="1"/>
      <w:numFmt w:val="decimal"/>
      <w:lvlText w:val="%1.%2.%3.%4.%5.%6.%7.%8.%9"/>
      <w:lvlJc w:val="left"/>
      <w:pPr>
        <w:tabs>
          <w:tab w:val="num" w:pos="709"/>
        </w:tabs>
        <w:ind w:left="709" w:firstLine="0"/>
      </w:pPr>
      <w:rPr>
        <w:rFonts w:cs="Times New Roman" w:hint="default"/>
      </w:rPr>
    </w:lvl>
  </w:abstractNum>
  <w:abstractNum w:abstractNumId="5">
    <w:nsid w:val="39652003"/>
    <w:multiLevelType w:val="multilevel"/>
    <w:tmpl w:val="B4EAE3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7BA663E4"/>
    <w:multiLevelType w:val="multilevel"/>
    <w:tmpl w:val="A392B08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6"/>
  </w:num>
  <w:num w:numId="12">
    <w:abstractNumId w:val="4"/>
  </w:num>
  <w:num w:numId="13">
    <w:abstractNumId w:val="4"/>
  </w:num>
  <w:num w:numId="14">
    <w:abstractNumId w:val="4"/>
  </w:num>
  <w:num w:numId="15">
    <w:abstractNumId w:val="4"/>
  </w:num>
  <w:num w:numId="16">
    <w:abstractNumId w:val="4"/>
  </w:num>
  <w:num w:numId="17">
    <w:abstractNumId w:val="4"/>
  </w:num>
  <w:num w:numId="18">
    <w:abstractNumId w:val="0"/>
  </w:num>
  <w:num w:numId="19">
    <w:abstractNumId w:val="0"/>
  </w:num>
  <w:num w:numId="20">
    <w:abstractNumId w:val="0"/>
  </w:num>
  <w:num w:numId="21">
    <w:abstractNumId w:val="0"/>
  </w:num>
  <w:num w:numId="22">
    <w:abstractNumId w:val="0"/>
  </w:num>
  <w:num w:numId="23">
    <w:abstractNumId w:val="0"/>
  </w:num>
  <w:num w:numId="24">
    <w:abstractNumId w:val="3"/>
  </w:num>
  <w:num w:numId="25">
    <w:abstractNumId w:val="3"/>
  </w:num>
  <w:num w:numId="26">
    <w:abstractNumId w:val="5"/>
  </w:num>
  <w:num w:numId="27">
    <w:abstractNumId w:val="0"/>
  </w:num>
  <w:num w:numId="28">
    <w:abstractNumId w:val="0"/>
  </w:num>
  <w:num w:numId="29">
    <w:abstractNumId w:val="0"/>
  </w:num>
  <w:num w:numId="30">
    <w:abstractNumId w:val="0"/>
  </w:num>
  <w:num w:numId="31">
    <w:abstractNumId w:val="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DA"/>
    <w:rsid w:val="0008788B"/>
    <w:rsid w:val="000B368B"/>
    <w:rsid w:val="000C18C5"/>
    <w:rsid w:val="00133A7A"/>
    <w:rsid w:val="001A681C"/>
    <w:rsid w:val="001B4059"/>
    <w:rsid w:val="002058C3"/>
    <w:rsid w:val="00247EF7"/>
    <w:rsid w:val="00326C29"/>
    <w:rsid w:val="00374C14"/>
    <w:rsid w:val="00384D14"/>
    <w:rsid w:val="004213AD"/>
    <w:rsid w:val="00437945"/>
    <w:rsid w:val="004E165B"/>
    <w:rsid w:val="00583E19"/>
    <w:rsid w:val="005A388E"/>
    <w:rsid w:val="005A6DEC"/>
    <w:rsid w:val="006128DA"/>
    <w:rsid w:val="006660F4"/>
    <w:rsid w:val="006D5546"/>
    <w:rsid w:val="007178BD"/>
    <w:rsid w:val="00736818"/>
    <w:rsid w:val="007A7F9A"/>
    <w:rsid w:val="007C02FD"/>
    <w:rsid w:val="007F4432"/>
    <w:rsid w:val="00842E21"/>
    <w:rsid w:val="00844FA7"/>
    <w:rsid w:val="00850A55"/>
    <w:rsid w:val="00864C80"/>
    <w:rsid w:val="0086535C"/>
    <w:rsid w:val="00926881"/>
    <w:rsid w:val="00950F32"/>
    <w:rsid w:val="0096323B"/>
    <w:rsid w:val="009650E6"/>
    <w:rsid w:val="009820F7"/>
    <w:rsid w:val="00A12A6C"/>
    <w:rsid w:val="00A333FC"/>
    <w:rsid w:val="00A35123"/>
    <w:rsid w:val="00A55F88"/>
    <w:rsid w:val="00A565D9"/>
    <w:rsid w:val="00A91C4B"/>
    <w:rsid w:val="00A97137"/>
    <w:rsid w:val="00AE7906"/>
    <w:rsid w:val="00B36B12"/>
    <w:rsid w:val="00BD1D94"/>
    <w:rsid w:val="00C934CF"/>
    <w:rsid w:val="00DA5793"/>
    <w:rsid w:val="00E25A03"/>
    <w:rsid w:val="00E25B1E"/>
    <w:rsid w:val="00E444BA"/>
    <w:rsid w:val="00F0451B"/>
    <w:rsid w:val="00F648C4"/>
    <w:rsid w:val="00FA31A8"/>
    <w:rsid w:val="00FD024C"/>
    <w:rsid w:val="00FE1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ajorBidi"/>
        <w:sz w:val="22"/>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6C29"/>
  </w:style>
  <w:style w:type="paragraph" w:styleId="berschrift1">
    <w:name w:val="heading 1"/>
    <w:basedOn w:val="Standard"/>
    <w:next w:val="Standard"/>
    <w:link w:val="berschrift1Zchn"/>
    <w:uiPriority w:val="9"/>
    <w:qFormat/>
    <w:rsid w:val="00326C29"/>
    <w:pPr>
      <w:keepNext/>
      <w:keepLines/>
      <w:spacing w:before="480"/>
      <w:outlineLvl w:val="0"/>
    </w:pPr>
    <w:rPr>
      <w:rFonts w:eastAsiaTheme="majorEastAsia"/>
      <w:b/>
      <w:bCs/>
      <w:sz w:val="28"/>
      <w:szCs w:val="28"/>
    </w:rPr>
  </w:style>
  <w:style w:type="paragraph" w:styleId="berschrift2">
    <w:name w:val="heading 2"/>
    <w:basedOn w:val="Standard"/>
    <w:next w:val="Standard"/>
    <w:link w:val="berschrift2Zchn"/>
    <w:qFormat/>
    <w:rsid w:val="00326C29"/>
    <w:pPr>
      <w:keepNext/>
      <w:outlineLvl w:val="1"/>
    </w:pPr>
    <w:rPr>
      <w:b/>
      <w:sz w:val="24"/>
      <w:u w:val="single"/>
    </w:rPr>
  </w:style>
  <w:style w:type="paragraph" w:styleId="berschrift3">
    <w:name w:val="heading 3"/>
    <w:basedOn w:val="Standard"/>
    <w:next w:val="Standard"/>
    <w:link w:val="berschrift3Zchn"/>
    <w:uiPriority w:val="9"/>
    <w:unhideWhenUsed/>
    <w:qFormat/>
    <w:rsid w:val="00326C29"/>
    <w:pPr>
      <w:keepNext/>
      <w:keepLines/>
      <w:spacing w:before="200"/>
      <w:outlineLvl w:val="2"/>
    </w:pPr>
    <w:rPr>
      <w:rFonts w:eastAsiaTheme="majorEastAsia"/>
      <w:b/>
      <w:bCs/>
      <w:i/>
      <w:sz w:val="24"/>
      <w:szCs w:val="22"/>
    </w:rPr>
  </w:style>
  <w:style w:type="paragraph" w:styleId="berschrift4">
    <w:name w:val="heading 4"/>
    <w:basedOn w:val="Standard"/>
    <w:next w:val="Standard"/>
    <w:link w:val="berschrift4Zchn"/>
    <w:qFormat/>
    <w:rsid w:val="005A6DEC"/>
    <w:pPr>
      <w:keepNext/>
      <w:numPr>
        <w:ilvl w:val="3"/>
        <w:numId w:val="32"/>
      </w:numPr>
      <w:jc w:val="center"/>
      <w:outlineLvl w:val="3"/>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6C29"/>
    <w:rPr>
      <w:rFonts w:eastAsiaTheme="majorEastAsia" w:cstheme="majorBidi"/>
      <w:b/>
      <w:bCs/>
      <w:sz w:val="28"/>
      <w:szCs w:val="28"/>
    </w:rPr>
  </w:style>
  <w:style w:type="character" w:customStyle="1" w:styleId="berschrift2Zchn">
    <w:name w:val="Überschrift 2 Zchn"/>
    <w:basedOn w:val="Absatz-Standardschriftart"/>
    <w:link w:val="berschrift2"/>
    <w:rsid w:val="00326C29"/>
    <w:rPr>
      <w:b/>
      <w:sz w:val="24"/>
      <w:szCs w:val="20"/>
      <w:u w:val="single"/>
    </w:rPr>
  </w:style>
  <w:style w:type="character" w:customStyle="1" w:styleId="berschrift3Zchn">
    <w:name w:val="Überschrift 3 Zchn"/>
    <w:basedOn w:val="Absatz-Standardschriftart"/>
    <w:link w:val="berschrift3"/>
    <w:uiPriority w:val="9"/>
    <w:rsid w:val="00326C29"/>
    <w:rPr>
      <w:rFonts w:eastAsiaTheme="majorEastAsia" w:cstheme="majorBidi"/>
      <w:b/>
      <w:bCs/>
      <w:i/>
      <w:sz w:val="24"/>
    </w:rPr>
  </w:style>
  <w:style w:type="character" w:customStyle="1" w:styleId="berschrift4Zchn">
    <w:name w:val="Überschrift 4 Zchn"/>
    <w:basedOn w:val="Absatz-Standardschriftart"/>
    <w:link w:val="berschrift4"/>
    <w:rsid w:val="00F0451B"/>
    <w:rPr>
      <w:b/>
      <w:i/>
      <w:sz w:val="24"/>
      <w:szCs w:val="20"/>
    </w:rPr>
  </w:style>
  <w:style w:type="paragraph" w:styleId="KeinLeerraum">
    <w:name w:val="No Spacing"/>
    <w:uiPriority w:val="1"/>
    <w:qFormat/>
    <w:rsid w:val="0086535C"/>
  </w:style>
  <w:style w:type="paragraph" w:styleId="Titel">
    <w:name w:val="Title"/>
    <w:basedOn w:val="Standard"/>
    <w:link w:val="TitelZchn"/>
    <w:qFormat/>
    <w:rsid w:val="005A6DEC"/>
    <w:pPr>
      <w:ind w:left="624"/>
      <w:jc w:val="center"/>
    </w:pPr>
    <w:rPr>
      <w:b/>
      <w:sz w:val="32"/>
      <w:szCs w:val="48"/>
      <w:lang w:val="en-US"/>
    </w:rPr>
  </w:style>
  <w:style w:type="character" w:customStyle="1" w:styleId="TitelZchn">
    <w:name w:val="Titel Zchn"/>
    <w:basedOn w:val="Absatz-Standardschriftart"/>
    <w:link w:val="Titel"/>
    <w:rsid w:val="005A6DEC"/>
    <w:rPr>
      <w:rFonts w:eastAsia="Calibri"/>
      <w:b/>
      <w:sz w:val="32"/>
      <w:szCs w:val="48"/>
      <w:lang w:val="en-US" w:eastAsia="en-US"/>
    </w:rPr>
  </w:style>
  <w:style w:type="paragraph" w:styleId="Kopfzeile">
    <w:name w:val="header"/>
    <w:basedOn w:val="Standard"/>
    <w:link w:val="KopfzeileZchn"/>
    <w:uiPriority w:val="99"/>
    <w:unhideWhenUsed/>
    <w:rsid w:val="006128DA"/>
    <w:pPr>
      <w:tabs>
        <w:tab w:val="center" w:pos="4536"/>
        <w:tab w:val="right" w:pos="9072"/>
      </w:tabs>
    </w:pPr>
  </w:style>
  <w:style w:type="character" w:customStyle="1" w:styleId="KopfzeileZchn">
    <w:name w:val="Kopfzeile Zchn"/>
    <w:basedOn w:val="Absatz-Standardschriftart"/>
    <w:link w:val="Kopfzeile"/>
    <w:uiPriority w:val="99"/>
    <w:rsid w:val="006128DA"/>
  </w:style>
  <w:style w:type="paragraph" w:styleId="Fuzeile">
    <w:name w:val="footer"/>
    <w:basedOn w:val="Standard"/>
    <w:link w:val="FuzeileZchn"/>
    <w:uiPriority w:val="99"/>
    <w:unhideWhenUsed/>
    <w:rsid w:val="006128DA"/>
    <w:pPr>
      <w:tabs>
        <w:tab w:val="center" w:pos="4536"/>
        <w:tab w:val="right" w:pos="9072"/>
      </w:tabs>
    </w:pPr>
  </w:style>
  <w:style w:type="character" w:customStyle="1" w:styleId="FuzeileZchn">
    <w:name w:val="Fußzeile Zchn"/>
    <w:basedOn w:val="Absatz-Standardschriftart"/>
    <w:link w:val="Fuzeile"/>
    <w:uiPriority w:val="99"/>
    <w:rsid w:val="006128DA"/>
  </w:style>
  <w:style w:type="character" w:styleId="Hyperlink">
    <w:name w:val="Hyperlink"/>
    <w:basedOn w:val="Absatz-Standardschriftart"/>
    <w:uiPriority w:val="99"/>
    <w:unhideWhenUsed/>
    <w:rsid w:val="00A35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ajorBidi"/>
        <w:sz w:val="22"/>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6C29"/>
  </w:style>
  <w:style w:type="paragraph" w:styleId="berschrift1">
    <w:name w:val="heading 1"/>
    <w:basedOn w:val="Standard"/>
    <w:next w:val="Standard"/>
    <w:link w:val="berschrift1Zchn"/>
    <w:uiPriority w:val="9"/>
    <w:qFormat/>
    <w:rsid w:val="00326C29"/>
    <w:pPr>
      <w:keepNext/>
      <w:keepLines/>
      <w:spacing w:before="480"/>
      <w:outlineLvl w:val="0"/>
    </w:pPr>
    <w:rPr>
      <w:rFonts w:eastAsiaTheme="majorEastAsia"/>
      <w:b/>
      <w:bCs/>
      <w:sz w:val="28"/>
      <w:szCs w:val="28"/>
    </w:rPr>
  </w:style>
  <w:style w:type="paragraph" w:styleId="berschrift2">
    <w:name w:val="heading 2"/>
    <w:basedOn w:val="Standard"/>
    <w:next w:val="Standard"/>
    <w:link w:val="berschrift2Zchn"/>
    <w:qFormat/>
    <w:rsid w:val="00326C29"/>
    <w:pPr>
      <w:keepNext/>
      <w:outlineLvl w:val="1"/>
    </w:pPr>
    <w:rPr>
      <w:b/>
      <w:sz w:val="24"/>
      <w:u w:val="single"/>
    </w:rPr>
  </w:style>
  <w:style w:type="paragraph" w:styleId="berschrift3">
    <w:name w:val="heading 3"/>
    <w:basedOn w:val="Standard"/>
    <w:next w:val="Standard"/>
    <w:link w:val="berschrift3Zchn"/>
    <w:uiPriority w:val="9"/>
    <w:unhideWhenUsed/>
    <w:qFormat/>
    <w:rsid w:val="00326C29"/>
    <w:pPr>
      <w:keepNext/>
      <w:keepLines/>
      <w:spacing w:before="200"/>
      <w:outlineLvl w:val="2"/>
    </w:pPr>
    <w:rPr>
      <w:rFonts w:eastAsiaTheme="majorEastAsia"/>
      <w:b/>
      <w:bCs/>
      <w:i/>
      <w:sz w:val="24"/>
      <w:szCs w:val="22"/>
    </w:rPr>
  </w:style>
  <w:style w:type="paragraph" w:styleId="berschrift4">
    <w:name w:val="heading 4"/>
    <w:basedOn w:val="Standard"/>
    <w:next w:val="Standard"/>
    <w:link w:val="berschrift4Zchn"/>
    <w:qFormat/>
    <w:rsid w:val="005A6DEC"/>
    <w:pPr>
      <w:keepNext/>
      <w:numPr>
        <w:ilvl w:val="3"/>
        <w:numId w:val="32"/>
      </w:numPr>
      <w:jc w:val="center"/>
      <w:outlineLvl w:val="3"/>
    </w:pPr>
    <w:rPr>
      <w:b/>
      <w: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6C29"/>
    <w:rPr>
      <w:rFonts w:eastAsiaTheme="majorEastAsia" w:cstheme="majorBidi"/>
      <w:b/>
      <w:bCs/>
      <w:sz w:val="28"/>
      <w:szCs w:val="28"/>
    </w:rPr>
  </w:style>
  <w:style w:type="character" w:customStyle="1" w:styleId="berschrift2Zchn">
    <w:name w:val="Überschrift 2 Zchn"/>
    <w:basedOn w:val="Absatz-Standardschriftart"/>
    <w:link w:val="berschrift2"/>
    <w:rsid w:val="00326C29"/>
    <w:rPr>
      <w:b/>
      <w:sz w:val="24"/>
      <w:szCs w:val="20"/>
      <w:u w:val="single"/>
    </w:rPr>
  </w:style>
  <w:style w:type="character" w:customStyle="1" w:styleId="berschrift3Zchn">
    <w:name w:val="Überschrift 3 Zchn"/>
    <w:basedOn w:val="Absatz-Standardschriftart"/>
    <w:link w:val="berschrift3"/>
    <w:uiPriority w:val="9"/>
    <w:rsid w:val="00326C29"/>
    <w:rPr>
      <w:rFonts w:eastAsiaTheme="majorEastAsia" w:cstheme="majorBidi"/>
      <w:b/>
      <w:bCs/>
      <w:i/>
      <w:sz w:val="24"/>
    </w:rPr>
  </w:style>
  <w:style w:type="character" w:customStyle="1" w:styleId="berschrift4Zchn">
    <w:name w:val="Überschrift 4 Zchn"/>
    <w:basedOn w:val="Absatz-Standardschriftart"/>
    <w:link w:val="berschrift4"/>
    <w:rsid w:val="00F0451B"/>
    <w:rPr>
      <w:b/>
      <w:i/>
      <w:sz w:val="24"/>
      <w:szCs w:val="20"/>
    </w:rPr>
  </w:style>
  <w:style w:type="paragraph" w:styleId="KeinLeerraum">
    <w:name w:val="No Spacing"/>
    <w:uiPriority w:val="1"/>
    <w:qFormat/>
    <w:rsid w:val="0086535C"/>
  </w:style>
  <w:style w:type="paragraph" w:styleId="Titel">
    <w:name w:val="Title"/>
    <w:basedOn w:val="Standard"/>
    <w:link w:val="TitelZchn"/>
    <w:qFormat/>
    <w:rsid w:val="005A6DEC"/>
    <w:pPr>
      <w:ind w:left="624"/>
      <w:jc w:val="center"/>
    </w:pPr>
    <w:rPr>
      <w:b/>
      <w:sz w:val="32"/>
      <w:szCs w:val="48"/>
      <w:lang w:val="en-US"/>
    </w:rPr>
  </w:style>
  <w:style w:type="character" w:customStyle="1" w:styleId="TitelZchn">
    <w:name w:val="Titel Zchn"/>
    <w:basedOn w:val="Absatz-Standardschriftart"/>
    <w:link w:val="Titel"/>
    <w:rsid w:val="005A6DEC"/>
    <w:rPr>
      <w:rFonts w:eastAsia="Calibri"/>
      <w:b/>
      <w:sz w:val="32"/>
      <w:szCs w:val="48"/>
      <w:lang w:val="en-US" w:eastAsia="en-US"/>
    </w:rPr>
  </w:style>
  <w:style w:type="paragraph" w:styleId="Kopfzeile">
    <w:name w:val="header"/>
    <w:basedOn w:val="Standard"/>
    <w:link w:val="KopfzeileZchn"/>
    <w:uiPriority w:val="99"/>
    <w:unhideWhenUsed/>
    <w:rsid w:val="006128DA"/>
    <w:pPr>
      <w:tabs>
        <w:tab w:val="center" w:pos="4536"/>
        <w:tab w:val="right" w:pos="9072"/>
      </w:tabs>
    </w:pPr>
  </w:style>
  <w:style w:type="character" w:customStyle="1" w:styleId="KopfzeileZchn">
    <w:name w:val="Kopfzeile Zchn"/>
    <w:basedOn w:val="Absatz-Standardschriftart"/>
    <w:link w:val="Kopfzeile"/>
    <w:uiPriority w:val="99"/>
    <w:rsid w:val="006128DA"/>
  </w:style>
  <w:style w:type="paragraph" w:styleId="Fuzeile">
    <w:name w:val="footer"/>
    <w:basedOn w:val="Standard"/>
    <w:link w:val="FuzeileZchn"/>
    <w:uiPriority w:val="99"/>
    <w:unhideWhenUsed/>
    <w:rsid w:val="006128DA"/>
    <w:pPr>
      <w:tabs>
        <w:tab w:val="center" w:pos="4536"/>
        <w:tab w:val="right" w:pos="9072"/>
      </w:tabs>
    </w:pPr>
  </w:style>
  <w:style w:type="character" w:customStyle="1" w:styleId="FuzeileZchn">
    <w:name w:val="Fußzeile Zchn"/>
    <w:basedOn w:val="Absatz-Standardschriftart"/>
    <w:link w:val="Fuzeile"/>
    <w:uiPriority w:val="99"/>
    <w:rsid w:val="006128DA"/>
  </w:style>
  <w:style w:type="character" w:styleId="Hyperlink">
    <w:name w:val="Hyperlink"/>
    <w:basedOn w:val="Absatz-Standardschriftart"/>
    <w:uiPriority w:val="99"/>
    <w:unhideWhenUsed/>
    <w:rsid w:val="00A35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2333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Hakansson, Kristin</dc:creator>
  <cp:lastModifiedBy>Hakansson, Kristin</cp:lastModifiedBy>
  <cp:revision>6</cp:revision>
  <cp:lastPrinted>2015-11-24T08:46:00Z</cp:lastPrinted>
  <dcterms:created xsi:type="dcterms:W3CDTF">2015-11-20T08:04:00Z</dcterms:created>
  <dcterms:modified xsi:type="dcterms:W3CDTF">2015-11-24T08:48:00Z</dcterms:modified>
</cp:coreProperties>
</file>